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80"/>
        <w:tblW w:w="15968" w:type="dxa"/>
        <w:tblLayout w:type="fixed"/>
        <w:tblLook w:val="04A0"/>
      </w:tblPr>
      <w:tblGrid>
        <w:gridCol w:w="6345"/>
        <w:gridCol w:w="1400"/>
        <w:gridCol w:w="2520"/>
        <w:gridCol w:w="2080"/>
        <w:gridCol w:w="2963"/>
        <w:gridCol w:w="660"/>
      </w:tblGrid>
      <w:tr w:rsidR="00980D15" w:rsidRPr="00980D15" w:rsidTr="00F7568E">
        <w:trPr>
          <w:trHeight w:val="240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80D15" w:rsidRPr="00980D15" w:rsidTr="00F7568E">
        <w:trPr>
          <w:trHeight w:val="282"/>
        </w:trPr>
        <w:tc>
          <w:tcPr>
            <w:tcW w:w="153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8B04EB" w:rsidRDefault="00980D15" w:rsidP="00980D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color w:val="000000"/>
                <w:lang w:eastAsia="ru-RU"/>
              </w:rPr>
            </w:pPr>
            <w:r w:rsidRPr="008B04EB">
              <w:rPr>
                <w:rFonts w:ascii="Arial CYR" w:eastAsia="Times New Roman" w:hAnsi="Arial CYR" w:cs="Arial CYR"/>
                <w:bCs/>
                <w:color w:val="000000"/>
                <w:lang w:eastAsia="ru-RU"/>
              </w:rPr>
              <w:t>Приложение №1</w:t>
            </w:r>
          </w:p>
          <w:p w:rsidR="00980D15" w:rsidRPr="008B04EB" w:rsidRDefault="00980D15" w:rsidP="00980D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color w:val="000000"/>
                <w:lang w:eastAsia="ru-RU"/>
              </w:rPr>
            </w:pPr>
            <w:r w:rsidRPr="008B04EB">
              <w:rPr>
                <w:rFonts w:ascii="Arial CYR" w:eastAsia="Times New Roman" w:hAnsi="Arial CYR" w:cs="Arial CYR"/>
                <w:bCs/>
                <w:color w:val="000000"/>
                <w:lang w:eastAsia="ru-RU"/>
              </w:rPr>
              <w:t xml:space="preserve"> к решению Совета народных депутатов</w:t>
            </w:r>
          </w:p>
          <w:p w:rsidR="00980D15" w:rsidRPr="008B04EB" w:rsidRDefault="00980D15" w:rsidP="00980D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color w:val="000000"/>
                <w:lang w:eastAsia="ru-RU"/>
              </w:rPr>
            </w:pPr>
            <w:r w:rsidRPr="008B04EB">
              <w:rPr>
                <w:rFonts w:ascii="Arial CYR" w:eastAsia="Times New Roman" w:hAnsi="Arial CYR" w:cs="Arial CYR"/>
                <w:bCs/>
                <w:color w:val="000000"/>
                <w:lang w:eastAsia="ru-RU"/>
              </w:rPr>
              <w:t>Бродовского сельского поселения</w:t>
            </w:r>
          </w:p>
          <w:p w:rsidR="00980D15" w:rsidRPr="008B04EB" w:rsidRDefault="00980D15" w:rsidP="00980D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color w:val="000000"/>
                <w:sz w:val="20"/>
                <w:lang w:eastAsia="ru-RU"/>
              </w:rPr>
            </w:pPr>
            <w:r w:rsidRPr="008B04EB">
              <w:rPr>
                <w:rFonts w:ascii="Arial CYR" w:eastAsia="Times New Roman" w:hAnsi="Arial CYR" w:cs="Arial CYR"/>
                <w:bCs/>
                <w:color w:val="000000"/>
                <w:lang w:eastAsia="ru-RU"/>
              </w:rPr>
              <w:t xml:space="preserve">Аннинского </w:t>
            </w:r>
            <w:r w:rsidRPr="008B04EB">
              <w:rPr>
                <w:rFonts w:ascii="Arial CYR" w:eastAsia="Times New Roman" w:hAnsi="Arial CYR" w:cs="Arial CYR"/>
                <w:bCs/>
                <w:color w:val="000000"/>
                <w:sz w:val="20"/>
                <w:lang w:eastAsia="ru-RU"/>
              </w:rPr>
              <w:t>муниципального района</w:t>
            </w:r>
          </w:p>
          <w:p w:rsidR="00980D15" w:rsidRPr="008B04EB" w:rsidRDefault="00980D15" w:rsidP="00980D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color w:val="000000"/>
                <w:sz w:val="20"/>
                <w:lang w:eastAsia="ru-RU"/>
              </w:rPr>
            </w:pPr>
            <w:r w:rsidRPr="008B04EB">
              <w:rPr>
                <w:rFonts w:ascii="Arial CYR" w:eastAsia="Times New Roman" w:hAnsi="Arial CYR" w:cs="Arial CYR"/>
                <w:bCs/>
                <w:color w:val="000000"/>
                <w:sz w:val="20"/>
                <w:lang w:eastAsia="ru-RU"/>
              </w:rPr>
              <w:t>Воронежской области</w:t>
            </w:r>
          </w:p>
          <w:p w:rsidR="00980D15" w:rsidRPr="00C175B6" w:rsidRDefault="00980D15" w:rsidP="00980D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color w:val="000000"/>
                <w:sz w:val="20"/>
                <w:lang w:eastAsia="ru-RU"/>
              </w:rPr>
            </w:pPr>
            <w:r w:rsidRPr="00C175B6">
              <w:rPr>
                <w:rFonts w:ascii="Arial CYR" w:eastAsia="Times New Roman" w:hAnsi="Arial CYR" w:cs="Arial CYR"/>
                <w:bCs/>
                <w:color w:val="000000"/>
                <w:sz w:val="20"/>
                <w:lang w:eastAsia="ru-RU"/>
              </w:rPr>
              <w:t>От</w:t>
            </w:r>
            <w:r w:rsidR="00C2050D" w:rsidRPr="00C175B6">
              <w:rPr>
                <w:rFonts w:ascii="Arial CYR" w:eastAsia="Times New Roman" w:hAnsi="Arial CYR" w:cs="Arial CYR"/>
                <w:bCs/>
                <w:color w:val="000000"/>
                <w:sz w:val="20"/>
                <w:lang w:eastAsia="ru-RU"/>
              </w:rPr>
              <w:t xml:space="preserve"> </w:t>
            </w:r>
            <w:r w:rsidR="00912D49" w:rsidRPr="00C175B6">
              <w:rPr>
                <w:rFonts w:ascii="Arial CYR" w:eastAsia="Times New Roman" w:hAnsi="Arial CYR" w:cs="Arial CYR"/>
                <w:bCs/>
                <w:color w:val="000000"/>
                <w:sz w:val="20"/>
                <w:lang w:eastAsia="ru-RU"/>
              </w:rPr>
              <w:t>1</w:t>
            </w:r>
            <w:r w:rsidR="00CA7BCD" w:rsidRPr="00C175B6">
              <w:rPr>
                <w:rFonts w:ascii="Arial CYR" w:eastAsia="Times New Roman" w:hAnsi="Arial CYR" w:cs="Arial CYR"/>
                <w:bCs/>
                <w:color w:val="000000"/>
                <w:sz w:val="20"/>
                <w:lang w:eastAsia="ru-RU"/>
              </w:rPr>
              <w:t>2</w:t>
            </w:r>
            <w:r w:rsidR="00C2050D" w:rsidRPr="00C175B6">
              <w:rPr>
                <w:rFonts w:ascii="Arial CYR" w:eastAsia="Times New Roman" w:hAnsi="Arial CYR" w:cs="Arial CYR"/>
                <w:bCs/>
                <w:color w:val="000000"/>
                <w:sz w:val="20"/>
                <w:lang w:eastAsia="ru-RU"/>
              </w:rPr>
              <w:t>.</w:t>
            </w:r>
            <w:r w:rsidR="00CA7BCD" w:rsidRPr="00C175B6">
              <w:rPr>
                <w:rFonts w:ascii="Arial CYR" w:eastAsia="Times New Roman" w:hAnsi="Arial CYR" w:cs="Arial CYR"/>
                <w:bCs/>
                <w:color w:val="000000"/>
                <w:sz w:val="20"/>
                <w:lang w:eastAsia="ru-RU"/>
              </w:rPr>
              <w:t>1</w:t>
            </w:r>
            <w:r w:rsidR="00C2050D" w:rsidRPr="00C175B6">
              <w:rPr>
                <w:rFonts w:ascii="Arial CYR" w:eastAsia="Times New Roman" w:hAnsi="Arial CYR" w:cs="Arial CYR"/>
                <w:bCs/>
                <w:color w:val="000000"/>
                <w:sz w:val="20"/>
                <w:lang w:eastAsia="ru-RU"/>
              </w:rPr>
              <w:t>0.202</w:t>
            </w:r>
            <w:r w:rsidR="008B04EB" w:rsidRPr="00C175B6">
              <w:rPr>
                <w:rFonts w:ascii="Arial CYR" w:eastAsia="Times New Roman" w:hAnsi="Arial CYR" w:cs="Arial CYR"/>
                <w:bCs/>
                <w:color w:val="000000"/>
                <w:sz w:val="20"/>
                <w:lang w:eastAsia="ru-RU"/>
              </w:rPr>
              <w:t>3</w:t>
            </w:r>
            <w:r w:rsidRPr="00C175B6">
              <w:rPr>
                <w:rFonts w:ascii="Arial CYR" w:eastAsia="Times New Roman" w:hAnsi="Arial CYR" w:cs="Arial CYR"/>
                <w:bCs/>
                <w:color w:val="000000"/>
                <w:sz w:val="20"/>
                <w:lang w:eastAsia="ru-RU"/>
              </w:rPr>
              <w:t>г №</w:t>
            </w:r>
            <w:r w:rsidR="00C175B6" w:rsidRPr="00C175B6">
              <w:rPr>
                <w:rFonts w:ascii="Arial CYR" w:eastAsia="Times New Roman" w:hAnsi="Arial CYR" w:cs="Arial CYR"/>
                <w:bCs/>
                <w:color w:val="000000"/>
                <w:sz w:val="20"/>
                <w:lang w:eastAsia="ru-RU"/>
              </w:rPr>
              <w:t>50</w:t>
            </w:r>
          </w:p>
          <w:p w:rsidR="008B04EB" w:rsidRDefault="008B04EB" w:rsidP="00980D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</w:pPr>
          </w:p>
          <w:p w:rsidR="00980D15" w:rsidRPr="002F66F2" w:rsidRDefault="00980D15" w:rsidP="00980D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highlight w:val="yellow"/>
                <w:lang w:eastAsia="ru-RU"/>
              </w:rPr>
            </w:pPr>
            <w:r w:rsidRPr="008B04EB"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  <w:t>ОТЧЕТ ОБ ИСПОЛНЕНИИ БЮДЖЕТА</w:t>
            </w:r>
          </w:p>
        </w:tc>
        <w:tc>
          <w:tcPr>
            <w:tcW w:w="6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2F66F2" w:rsidRDefault="00980D15" w:rsidP="00980D15">
            <w:pPr>
              <w:spacing w:after="0" w:line="240" w:lineRule="auto"/>
              <w:ind w:left="1026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2F66F2">
              <w:rPr>
                <w:rFonts w:ascii="Arial CYR" w:eastAsia="Times New Roman" w:hAnsi="Arial CYR" w:cs="Arial CYR"/>
                <w:color w:val="000000"/>
                <w:sz w:val="16"/>
                <w:szCs w:val="16"/>
                <w:highlight w:val="yellow"/>
                <w:lang w:eastAsia="ru-RU"/>
              </w:rPr>
              <w:t> </w:t>
            </w:r>
          </w:p>
        </w:tc>
      </w:tr>
      <w:tr w:rsidR="00980D15" w:rsidRPr="00980D15" w:rsidTr="00F7568E">
        <w:trPr>
          <w:trHeight w:val="282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980D15" w:rsidRPr="00980D15" w:rsidTr="00F7568E">
        <w:trPr>
          <w:trHeight w:val="282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F7568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на 1 </w:t>
            </w:r>
            <w:r w:rsidR="00F7568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октября</w:t>
            </w:r>
            <w:r w:rsidRPr="00980D15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202</w:t>
            </w:r>
            <w:r w:rsidR="00A15BE4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</w:t>
            </w:r>
            <w:r w:rsidRPr="00980D15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980D15" w:rsidRPr="00980D15" w:rsidTr="00F7568E">
        <w:trPr>
          <w:trHeight w:val="282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80D1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980D15" w:rsidRPr="00980D15" w:rsidTr="00F7568E">
        <w:trPr>
          <w:trHeight w:val="282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3" w:type="dxa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980D15" w:rsidRPr="00980D15" w:rsidRDefault="00980D15" w:rsidP="00980D15">
            <w:pPr>
              <w:spacing w:after="0" w:line="240" w:lineRule="auto"/>
              <w:ind w:right="-1760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980D15" w:rsidRPr="00980D15" w:rsidRDefault="00980D15" w:rsidP="00980D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980D15" w:rsidRPr="00980D15" w:rsidTr="00F7568E">
        <w:trPr>
          <w:trHeight w:val="319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финансового органа</w:t>
            </w:r>
          </w:p>
        </w:tc>
        <w:tc>
          <w:tcPr>
            <w:tcW w:w="60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Бродовское сельское поселение</w:t>
            </w:r>
            <w:r w:rsidR="00650307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Аннинского муниципального района Воронежской области</w:t>
            </w:r>
          </w:p>
        </w:tc>
        <w:tc>
          <w:tcPr>
            <w:tcW w:w="2963" w:type="dxa"/>
            <w:vMerge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980D15" w:rsidRPr="00980D15" w:rsidRDefault="00980D15" w:rsidP="00980D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980D15" w:rsidRPr="00980D15" w:rsidTr="00F7568E">
        <w:trPr>
          <w:trHeight w:val="319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60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980D15" w:rsidRPr="00980D15" w:rsidRDefault="00980D15" w:rsidP="008B04E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Бюджет </w:t>
            </w:r>
            <w:r w:rsidR="008B04EB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Бродовского сельского поселения Аннинского муниципального района Воронежской области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980D15" w:rsidRPr="00980D15" w:rsidTr="00F7568E">
        <w:trPr>
          <w:trHeight w:val="282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Периодичность: месячная, квартальная, годовая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980D15" w:rsidRPr="00980D15" w:rsidTr="00F7568E">
        <w:trPr>
          <w:trHeight w:val="282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Единица измерения:  руб.</w:t>
            </w:r>
          </w:p>
          <w:p w:rsidR="00F7568E" w:rsidRDefault="00F7568E" w:rsidP="00F7568E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 xml:space="preserve">                                                                 1. Доходы бюджета</w:t>
            </w:r>
          </w:p>
          <w:p w:rsidR="00F7568E" w:rsidRPr="00980D15" w:rsidRDefault="00F7568E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980D15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80D15" w:rsidRPr="00980D15" w:rsidRDefault="00980D15" w:rsidP="00980D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</w:tbl>
    <w:tbl>
      <w:tblPr>
        <w:tblW w:w="15056" w:type="dxa"/>
        <w:tblInd w:w="78" w:type="dxa"/>
        <w:tblLayout w:type="fixed"/>
        <w:tblLook w:val="0000"/>
      </w:tblPr>
      <w:tblGrid>
        <w:gridCol w:w="5984"/>
        <w:gridCol w:w="992"/>
        <w:gridCol w:w="2977"/>
        <w:gridCol w:w="1559"/>
        <w:gridCol w:w="1559"/>
        <w:gridCol w:w="1985"/>
      </w:tblGrid>
      <w:tr w:rsidR="00F7568E" w:rsidRPr="00F7568E" w:rsidTr="00F7568E">
        <w:trPr>
          <w:trHeight w:val="161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F7568E" w:rsidRPr="00F7568E" w:rsidTr="00F7568E">
        <w:trPr>
          <w:trHeight w:val="146"/>
        </w:trPr>
        <w:tc>
          <w:tcPr>
            <w:tcW w:w="59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7568E" w:rsidRPr="00F7568E" w:rsidTr="00F7568E">
        <w:trPr>
          <w:trHeight w:val="178"/>
        </w:trPr>
        <w:tc>
          <w:tcPr>
            <w:tcW w:w="5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7568E" w:rsidRPr="00F7568E" w:rsidTr="00F7568E">
        <w:trPr>
          <w:trHeight w:val="17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F7568E" w:rsidRPr="00F7568E" w:rsidTr="00F7568E">
        <w:trPr>
          <w:trHeight w:val="214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Доходы бюджета - всего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12 864 439,71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10 584 383,45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2 283 496,00</w:t>
            </w:r>
          </w:p>
        </w:tc>
      </w:tr>
      <w:tr w:rsidR="00F7568E" w:rsidRPr="00F7568E" w:rsidTr="00F7568E">
        <w:trPr>
          <w:trHeight w:val="185"/>
        </w:trPr>
        <w:tc>
          <w:tcPr>
            <w:tcW w:w="598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2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7568E" w:rsidRPr="00F7568E" w:rsidTr="00F7568E">
        <w:trPr>
          <w:trHeight w:val="185"/>
        </w:trPr>
        <w:tc>
          <w:tcPr>
            <w:tcW w:w="598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НАЛОГОВЫЕ И НЕНАЛОГОВЫЕ ДОХОДЫ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182 1 00 00000 00 0000 000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1 616 000,00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294 105,54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1 324 477,68</w:t>
            </w:r>
          </w:p>
        </w:tc>
      </w:tr>
      <w:tr w:rsidR="00F7568E" w:rsidRPr="00F7568E" w:rsidTr="00F7568E">
        <w:trPr>
          <w:trHeight w:val="185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НАЛОГИ НА ПРИБЫЛЬ, ДОХОДЫ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182 1 01 00000 00 0000 000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145 000,00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132 298,31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15 284,91</w:t>
            </w:r>
          </w:p>
        </w:tc>
      </w:tr>
      <w:tr w:rsidR="00F7568E" w:rsidRPr="00F7568E" w:rsidTr="00F7568E">
        <w:trPr>
          <w:trHeight w:val="185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Налог на доходы физических лиц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182 1 01 02000 01 0000 110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145 000,00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132 298,31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15 284,91</w:t>
            </w:r>
          </w:p>
        </w:tc>
      </w:tr>
      <w:tr w:rsidR="00F7568E" w:rsidRPr="00F7568E" w:rsidTr="00F7568E">
        <w:trPr>
          <w:trHeight w:val="984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182 1 01 02010 01 0000 110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145 000,00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129 715,09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15 284,91</w:t>
            </w:r>
          </w:p>
        </w:tc>
      </w:tr>
      <w:tr w:rsidR="00F7568E" w:rsidRPr="00F7568E" w:rsidTr="00F7568E">
        <w:trPr>
          <w:trHeight w:val="185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Налог на доходы физических лиц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182 1 01 02010 01 1000 110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145 000,00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129 715,09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15 284,91</w:t>
            </w:r>
          </w:p>
        </w:tc>
      </w:tr>
      <w:tr w:rsidR="00F7568E" w:rsidRPr="00F7568E" w:rsidTr="00F7568E">
        <w:trPr>
          <w:trHeight w:val="427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182 1 01 02030 01 0000 110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2 667,46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185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Налог на доходы физических лиц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182 1 01 02030 01 1000 110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2 667,46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1262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  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  <w:proofErr w:type="spellEnd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182 1 01 02080 01 0000 110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-84,24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427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Налог на доходы физических лиц части суммы налога, превышающей 650 000 рублей, относящейся к части налоговой базы, превышающей 5 000 </w:t>
            </w:r>
            <w:proofErr w:type="spellStart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  <w:proofErr w:type="spellEnd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рублей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182 1 01 02080 01 1000 110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-84,24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185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НАЛОГИ НА СОВОКУПНЫЙ ДОХОД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182 1 05 00000 00 0000 000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233 000,00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233 000,00</w:t>
            </w:r>
          </w:p>
        </w:tc>
      </w:tr>
      <w:tr w:rsidR="00F7568E" w:rsidRPr="00F7568E" w:rsidTr="00F7568E">
        <w:trPr>
          <w:trHeight w:val="185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182 1 05 03000 01 0000 110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233 000,00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233 000,00</w:t>
            </w:r>
          </w:p>
        </w:tc>
      </w:tr>
      <w:tr w:rsidR="00F7568E" w:rsidRPr="00F7568E" w:rsidTr="00F7568E">
        <w:trPr>
          <w:trHeight w:val="185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182 1 05 03010 01 0000 110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233 000,00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233 000,00</w:t>
            </w:r>
          </w:p>
        </w:tc>
      </w:tr>
      <w:tr w:rsidR="00F7568E" w:rsidRPr="00F7568E" w:rsidTr="00F7568E">
        <w:trPr>
          <w:trHeight w:val="185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182 1 05 03010 01 1000 110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233 000,00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233 000,00</w:t>
            </w:r>
          </w:p>
        </w:tc>
      </w:tr>
      <w:tr w:rsidR="00F7568E" w:rsidRPr="00F7568E" w:rsidTr="00F7568E">
        <w:trPr>
          <w:trHeight w:val="185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НАЛОГИ НА ИМУЩЕСТВО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182 1 06 00000 00 0000 000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1 238 000,00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161 807,23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1 076 192,77</w:t>
            </w:r>
          </w:p>
        </w:tc>
      </w:tr>
      <w:tr w:rsidR="00F7568E" w:rsidRPr="00F7568E" w:rsidTr="00F7568E">
        <w:trPr>
          <w:trHeight w:val="185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Налог на имущество физических лиц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182 1 06 01000 00 0000 110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4 020,49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40 979,51</w:t>
            </w:r>
          </w:p>
        </w:tc>
      </w:tr>
      <w:tr w:rsidR="00F7568E" w:rsidRPr="00F7568E" w:rsidTr="00F7568E">
        <w:trPr>
          <w:trHeight w:val="427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182 1 06 01030 10 0000 110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4 020,49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40 979,51</w:t>
            </w:r>
          </w:p>
        </w:tc>
      </w:tr>
      <w:tr w:rsidR="00F7568E" w:rsidRPr="00F7568E" w:rsidTr="00F7568E">
        <w:trPr>
          <w:trHeight w:val="185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Налог на имущество физических лиц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182 1 06 01030 10 1000 110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4 020,49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40 979,51</w:t>
            </w:r>
          </w:p>
        </w:tc>
      </w:tr>
      <w:tr w:rsidR="00F7568E" w:rsidRPr="00F7568E" w:rsidTr="00F7568E">
        <w:trPr>
          <w:trHeight w:val="185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Земельный налог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182 1 06 06000 00 0000 110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1 193 000,00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157 786,74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1 035 213,26</w:t>
            </w:r>
          </w:p>
        </w:tc>
      </w:tr>
      <w:tr w:rsidR="00F7568E" w:rsidRPr="00F7568E" w:rsidTr="00F7568E">
        <w:trPr>
          <w:trHeight w:val="185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Земельный налог с организаций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182 1 06 06030 00 0000 110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149 000,00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85 782,66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63 217,34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182 1 06 06033 10 0000 110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149 000,00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85 782,66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63 217,34</w:t>
            </w:r>
          </w:p>
        </w:tc>
      </w:tr>
      <w:tr w:rsidR="00F7568E" w:rsidRPr="00F7568E" w:rsidTr="00F7568E">
        <w:trPr>
          <w:trHeight w:val="288"/>
        </w:trPr>
        <w:tc>
          <w:tcPr>
            <w:tcW w:w="6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Земельный налог с участков в границах сельских поселений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182 1 06 06033 10 1000 110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149 000,00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85 782,66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63 217,34</w:t>
            </w:r>
          </w:p>
        </w:tc>
      </w:tr>
      <w:tr w:rsidR="00F7568E" w:rsidRPr="00F7568E" w:rsidTr="00F7568E">
        <w:trPr>
          <w:trHeight w:val="185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Земельный налог с физических лиц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182 1 06 06040 00 0000 110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1 044 000,00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72 004,08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971 995,92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182 1 06 06043 10 0000 110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1 044 000,00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72 004,08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971 995,92</w:t>
            </w:r>
          </w:p>
        </w:tc>
      </w:tr>
      <w:tr w:rsidR="00F7568E" w:rsidRPr="00F7568E" w:rsidTr="00F7568E">
        <w:trPr>
          <w:trHeight w:val="185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Земельный налог с физических лиц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182 1 06 06043 10 1000 110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1 044 000,00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72 004,08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971 995,92</w:t>
            </w:r>
          </w:p>
        </w:tc>
      </w:tr>
      <w:tr w:rsidR="00F7568E" w:rsidRPr="00F7568E" w:rsidTr="00F7568E">
        <w:trPr>
          <w:trHeight w:val="185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НАЛОГОВЫЕ И НЕНАЛОГОВЫЕ ДОХОДЫ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914 1 00 00000 00 0000 000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294 000,00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231 430,68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63 425,84</w:t>
            </w:r>
          </w:p>
        </w:tc>
      </w:tr>
      <w:tr w:rsidR="00F7568E" w:rsidRPr="00F7568E" w:rsidTr="00F7568E">
        <w:trPr>
          <w:trHeight w:val="185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ГОСУДАРСТВЕННАЯ ПОШЛИНА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914 1 08 00000 00 0000 000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427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914 1 08 04000 01 0000 110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706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914 1 08 04020 01 0000 110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706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914 1 08 04020 01 1000 110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427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914 1 11 00000 00 0000 000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125 000,00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119 780,68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5 675,84</w:t>
            </w:r>
          </w:p>
        </w:tc>
      </w:tr>
      <w:tr w:rsidR="00F7568E" w:rsidRPr="00F7568E" w:rsidTr="00F7568E">
        <w:trPr>
          <w:trHeight w:val="845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914 1 11 05000 00 0000 120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125 000,00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119 780,68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5 675,84</w:t>
            </w:r>
          </w:p>
        </w:tc>
      </w:tr>
      <w:tr w:rsidR="00F7568E" w:rsidRPr="00F7568E" w:rsidTr="00F7568E">
        <w:trPr>
          <w:trHeight w:val="706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914 1 11 05020 00 0000 120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68 000,00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68 456,52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706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914 1 11 05025 10 0000 120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68 000,00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68 456,52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845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914 1 11 05030 00 0000 120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57 000,00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51 324,16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5 675,84</w:t>
            </w:r>
          </w:p>
        </w:tc>
      </w:tr>
      <w:tr w:rsidR="00F7568E" w:rsidRPr="00F7568E" w:rsidTr="00F7568E">
        <w:trPr>
          <w:trHeight w:val="706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914 1 11 05035 10 0000 120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57 000,00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51 324,16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5 675,84</w:t>
            </w:r>
          </w:p>
        </w:tc>
      </w:tr>
      <w:tr w:rsidR="00F7568E" w:rsidRPr="00F7568E" w:rsidTr="00F7568E">
        <w:trPr>
          <w:trHeight w:val="185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ПРОЧИЕ НЕНАЛОГОВЫЕ ДОХОДЫ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914 1 17 00000 00 0000 000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169 000,00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111 250,00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57 750,00</w:t>
            </w:r>
          </w:p>
        </w:tc>
      </w:tr>
      <w:tr w:rsidR="00F7568E" w:rsidRPr="00F7568E" w:rsidTr="00F7568E">
        <w:trPr>
          <w:trHeight w:val="185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Прочие неналоговые доходы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914 1 17 05000 00 0000 180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169 000,00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111 250,00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57 750,00</w:t>
            </w:r>
          </w:p>
        </w:tc>
      </w:tr>
      <w:tr w:rsidR="00F7568E" w:rsidRPr="00F7568E" w:rsidTr="00F7568E">
        <w:trPr>
          <w:trHeight w:val="185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Прочие неналоговые доходы бюджетов сельских поселений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914 1 17 05050 10 0000 180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169 000,00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111 250,00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57 750,00</w:t>
            </w:r>
          </w:p>
        </w:tc>
      </w:tr>
      <w:tr w:rsidR="00F7568E" w:rsidRPr="00F7568E" w:rsidTr="00F7568E">
        <w:trPr>
          <w:trHeight w:val="185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БЕЗВОЗМЕЗДНЫЕ ПОСТУПЛЕНИЯ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914 2 00 00000 00 0000 000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10 954 439,71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10 058 847,23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895 592,48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914 2 02 00000 00 0000 000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10 584 209,94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9 873 732,23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710 477,71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914 2 02 10000 00 0000 150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1 957 000,00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1 467 600,00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489 400,00</w:t>
            </w:r>
          </w:p>
        </w:tc>
      </w:tr>
      <w:tr w:rsidR="00F7568E" w:rsidRPr="00F7568E" w:rsidTr="00F7568E">
        <w:trPr>
          <w:trHeight w:val="185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Дотации на выравнивание бюджетной обеспеченности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914 2 02 15001 00 0000 150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305 000,00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228 600,00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76 400,00</w:t>
            </w:r>
          </w:p>
        </w:tc>
      </w:tr>
      <w:tr w:rsidR="00F7568E" w:rsidRPr="00F7568E" w:rsidTr="00F7568E">
        <w:trPr>
          <w:trHeight w:val="427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914 2 02 15001 10 0000 150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305 000,00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228 600,00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76 400,00</w:t>
            </w:r>
          </w:p>
        </w:tc>
      </w:tr>
      <w:tr w:rsidR="00F7568E" w:rsidRPr="00F7568E" w:rsidTr="00F7568E">
        <w:trPr>
          <w:trHeight w:val="427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914 2 02 16001 00 0000 150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1 652 000,00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1 239 000,00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413 000,00</w:t>
            </w:r>
          </w:p>
        </w:tc>
      </w:tr>
      <w:tr w:rsidR="00F7568E" w:rsidRPr="00F7568E" w:rsidTr="00F7568E">
        <w:trPr>
          <w:trHeight w:val="427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914 2 02 16001 10 0000 150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1 652 000,00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1 239 000,00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413 000,00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914 2 02 30000 00 0000 150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113 300,00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85 200,00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28 100,00</w:t>
            </w:r>
          </w:p>
        </w:tc>
      </w:tr>
      <w:tr w:rsidR="00F7568E" w:rsidRPr="00F7568E" w:rsidTr="00F7568E">
        <w:trPr>
          <w:trHeight w:val="427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914 2 02 35118 00 0000 150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113 300,00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85 200,00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28 100,00</w:t>
            </w:r>
          </w:p>
        </w:tc>
      </w:tr>
      <w:tr w:rsidR="00F7568E" w:rsidRPr="00F7568E" w:rsidTr="00F7568E">
        <w:trPr>
          <w:trHeight w:val="566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914 2 02 35118 10 0000 150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113 300,00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85 200,00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28 100,00</w:t>
            </w:r>
          </w:p>
        </w:tc>
      </w:tr>
      <w:tr w:rsidR="00F7568E" w:rsidRPr="00F7568E" w:rsidTr="00F7568E">
        <w:trPr>
          <w:trHeight w:val="185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914 2 02 40000 00 0000 150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8 513 909,94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8 320 932,23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192 977,71</w:t>
            </w:r>
          </w:p>
        </w:tc>
      </w:tr>
      <w:tr w:rsidR="00F7568E" w:rsidRPr="00F7568E" w:rsidTr="00F7568E">
        <w:trPr>
          <w:trHeight w:val="566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914 2 02 40014 00 0000 150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1 896 200,00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1 856 322,29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39 877,71</w:t>
            </w:r>
          </w:p>
        </w:tc>
      </w:tr>
      <w:tr w:rsidR="00F7568E" w:rsidRPr="00F7568E" w:rsidTr="00F7568E">
        <w:trPr>
          <w:trHeight w:val="706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914 2 02 40014 10 0000 150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1 896 200,00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1 856 322,29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39 877,71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914 2 02 49999 00 0000 150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6 617 709,94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6 464 609,94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153 100,00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Прочие межбюджетные трансферты, передаваемые бюджетам сельских поселений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914 2 02 49999 10 0000 150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6 617 709,94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6 464 609,94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153 100,00</w:t>
            </w:r>
          </w:p>
        </w:tc>
      </w:tr>
      <w:tr w:rsidR="00F7568E" w:rsidRPr="00F7568E" w:rsidTr="00F7568E">
        <w:trPr>
          <w:trHeight w:val="185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ПРОЧИЕ БЕЗВОЗМЕЗДНЫЕ ПОСТУПЛЕНИЯ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914 2 07 00000 00 0000 000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370 229,77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185 115,00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185 114,77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Прочие безвозмездные поступления в бюджеты сельских поселений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914 2 07 05000 10 0000 150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370 229,77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185 115,00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185 114,77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Прочие безвозмездные поступления в бюджеты сельских поселений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914 2 07 05030 10 0000 150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370 229,77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185 115,00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185 114,77</w:t>
            </w:r>
          </w:p>
        </w:tc>
      </w:tr>
      <w:tr w:rsidR="00F7568E" w:rsidRPr="00F7568E" w:rsidTr="00F7568E">
        <w:trPr>
          <w:trHeight w:val="288"/>
        </w:trPr>
        <w:tc>
          <w:tcPr>
            <w:tcW w:w="1505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b/>
                <w:color w:val="000000"/>
                <w:sz w:val="16"/>
                <w:szCs w:val="16"/>
              </w:rPr>
              <w:t>2. Расходы бюджета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14 665 963,11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12 799 983,80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1 865 979,31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Основное мероприятие "Обеспечение деятельности главы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Бродо</w:t>
            </w: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вского сельского поселения, администрации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Бродо</w:t>
            </w: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вского сельского поселения". Расходы на обеспечение деятельности главы местной администрации.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914 0102 59 2 07 92020 000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1 019 000,00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889 547,84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129 452,16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914 0102 59 2 07 92020 100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1 019 000,00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889 547,84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129 452,16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914 0102 59 2 07 92020 120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1 019 000,00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889 547,84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129 452,16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914 0102 59 2 07 92020 121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684 144,27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914 0102 59 2 07 92020 129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205 403,57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Основное мероприятие"Обеспечение деятельности главы Бродовского сельского поселения, администрации Бродовского сельского поселения". Расходы на обеспечение функций органов местного самоуправления.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914 0104 59 2 07 92010 000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892 000,00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619 603,56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272 396,44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914 0104 59 2 07 92010 100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560 000,00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484 153,36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75 846,64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914 0104 59 2 07 92010 120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560 000,00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484 153,36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75 846,64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914 0104 59 2 07 92010 121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350 194,01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914 0104 59 2 07 92010 129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133 959,35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914 0104 59 2 07 92010 200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332 000,00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135 450,20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196 549,80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914 0104 59 2 07 92010 240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332 000,00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135 450,20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196 549,80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914 0104 59 2 07 92010 242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56 988,81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914 0104 59 2 07 92010 244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65 322,71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914 0104 59 2 07 92010 247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13 138,68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Основное мероприятие"Финансовое обеспечение выполнения других расходных обязательств Бродовского сельского поселения". Расходы на выполнение других расходных обязательств.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914 0113 59 2 08 00590 000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1 454 000,00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984 784,42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469 215,58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914 0113 59 2 08 00590 100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1 454 000,00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984 784,42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469 215,58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914 0113 59 2 08 00590 110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1 454 000,00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984 784,42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469 215,58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914 0113 59 2 08 00590 111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758 186,37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914 0113 59 2 08 00590 119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226 598,05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Основное мероприятие "Финансовое обеспечение выполнения других расходных обязательств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Бродо</w:t>
            </w: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вского сельского поселения". Расходы на выполнение других расходных обязательств.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914 0113 59 2 08 90200 000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1 395 356,08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1 357 502,82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37 853,26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914 0113 59 2 08 90200 200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1 390 356,08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1 356 202,82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34 153,26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914 0113 59 2 08 90200 240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1 390 356,08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1 356 202,82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34 153,26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914 0113 59 2 08 90200 242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103 258,80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914 0113 59 2 08 90200 244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1 252 944,02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914 0113 59 2 08 90200 800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3 700,00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914 0113 59 2 08 90200 850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3 700,00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914 0113 59 2 08 90200 851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Основное мероприятие " Осуществление выполнения переданных полномочий". Расходы на осуществление первичного воинского учета на территориях, где отсутствуют военные комиссариаты.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914 0203 59 2 06 51180 000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113 300,00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85 200,00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28 100,00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914 0203 59 2 06 51180 100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102 100,00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76 575,02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25 524,98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914 0203 59 2 06 51180 120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102 100,00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76 575,02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25 524,98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914 0203 59 2 06 51180 121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58 813,38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914 0203 59 2 06 51180 129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17 761,64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914 0203 59 2 06 51180 200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11 200,00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8 624,98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2 575,02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914 0203 59 2 06 51180 240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11 200,00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8 624,98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2 575,02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914 0203 59 2 06 51180 242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4 884,98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914 0203 59 2 06 51180 244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3 740,00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Муниципальная программа Бродовского сельского поселения Аннинского муниципального района Воронежской области "Развитие Бродовского сельского поселения и управление финансами в поселении"  Подпрограмма " Развитие Бродовского сельского поселения и управление финансами в поселении" Основное мероприятие: «Участие в предупреждении и ликвидации последствий ЧС в границах поселения»   Резервный фонд Бродовского  сельского поселения (проведение аварийно-восстановительных работ и иных мероприятий, связанных с предупреждением и ликвидацией последствий стихийных бедствий и других чрезвычайных ситуаций)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914 0310 59 2 01 20570 000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914 0310 59 2 01 20570 200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914 0310 59 2 01 20570 240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914 0310 59 2 01 20570 244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Основное мероприятие "Участие в предупреждении и ликвидации последствий ЧС в границах поселений". Расходы на мероприятия в сфере защиты населения от чрезвычайных ситуаций и пожаров.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914 0310 59 2 01 91430 000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17 000,00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914 0310 59 2 01 91430 200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17 000,00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914 0310 59 2 01 91430 240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17 000,00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914 0310 59 2 01 91430 244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Основное мероприятие "Организация дорожной деятельности". Расходы на мероприятия по развитию сети автомобильных дорог общего пользования местного значения.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914 0409 59 2 02 81290 000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1 840 167,05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1 800 289,34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39 877,71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914 0409 59 2 02 81290 200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1 840 167,05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1 800 289,34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39 877,71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914 0409 59 2 02 81290 240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1 840 167,05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1 800 289,34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39 877,71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914 0409 59 2 02 81290 243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1 760 289,34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914 0409 59 2 02 81290 244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Основное мероприятие "Организация дорожной деятельности". Расходы на мероприятия по развитию сети автомобильных дорог общего пользования местного значения.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0409 59 2 02 S8850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2 858 823,83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2 858 823,83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0409 59 2 02 S8850 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2 858 823,83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2 858 823,83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</w:t>
            </w: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0409 59 2 02 S8850 240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2 858 823,83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2 858 823,83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0409 59 2 02 S8850 243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2 858 823,83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Основное мероприятие"Финансовое обеспечение выполнения других расходных обязательств Бродовского сельского поселения". Расходы на мероприятия в области строительства, архитектуры и градостроительной деятельности.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914 0412 59 2 08 90850 000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420 814,00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411 108,00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9 706,00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914 0412 59 2 08 90850 200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420 814,00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411 108,00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9 706,00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914 0412 59 2 08 90850 240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420 814,00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411 108,00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9 706,00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914 0412 59 2 08 90850 244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411 108,00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Основное мероприятие "Финансовое обеспечение выполнения других расходных обязательств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Бродо</w:t>
            </w: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вского сельского поселения". Расходы на мероприятия по землеустройству и землепользованию.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914 0412 59 2 08 91850 000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8 800,00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8 800,00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914 0412 59 2 08 91850 200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8 800,00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8 800,00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914 0412 59 2 08 91850 240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8 800,00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8 800,00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расходы  по предоставлению иных межбюджетных трансфертов местным бюджетам на поощрение поселений Воронежской области по результатам оценки эффективности их деятельности.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914 0503 59 2 03 78510 000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200 000,00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914 0503 59 2 03 78510 200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200 000,00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914 0503 59 2 03 78510 240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200 000,00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Расходы на мероприятия по озеленению территории поселения в рамках подпрограммы "Развитие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Бродо</w:t>
            </w: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вского сельского поселения и управление финансами в поселении" муниципальной программы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Бродо</w:t>
            </w: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вского сельского поселения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Аннинского</w:t>
            </w: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муниципального района Воронежской области "Развитие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Бродо</w:t>
            </w: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вского сельского поселения и управление финансами в поселении"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914 0503 59 2 03 92650 000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914 0503 59 2 03 92650 200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914 0503 59 2 03 92650 240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Основное мероприятие"Организация благоустройства". Расходы на мероприятия по организации ритуальных услуг и содержание мест захоронения.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914 0503 59 2 03 92660 000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14 132,32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7 867,68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914 0503 59 2 03 92660 200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14 132,32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7 867,68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914 0503 59 2 03 92660 240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14 132,32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7 867,68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914 0503 59 2 03 92660 244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14 132,32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Основное мероприятие"Организация благоустройства".Расходы на мероприятия по уличному освещению.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914 0503 59 2 03 92670 000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263 222,22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21 493,90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241 728,32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914 0503 59 2 03 92670 200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263 222,22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21 493,90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241 728,32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914 0503 59 2 03 92670 240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263 222,22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21 493,90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241 728,32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914 0503 59 2 03 92670 244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11 293,00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914 0503 59 2 03 92670 247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10 200,90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Основное мероприятие"Организация благоустройства". Расходы на прочие мероприятия по благоустройству территории.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914 0503 59 2 03 92680 000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721 000,00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717 928,34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3 071,66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914 0503 59 2 03 92680 200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721 000,00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717 928,34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3 071,66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914 0503 59 2 03 92680 240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721 000,00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717 928,34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3 071,66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914 0503 59 2 03 92680 244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717 928,34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Основное мероприятие"Организация благоустройства". Расходы на обеспечение комплексного развития сельских территорий.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L5760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2 041 369,15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2 041 369,15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L5760 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1 856 254,27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1 856 254,27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L5760 240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1 856 254,27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1 856 254,27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L5760 244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1 856 254,27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L5760 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185 114,88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185 114,88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L5760 540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185 114,88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185 114,88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Основное мероприятие "Организация благоустройства". Расходы на софинансирование мероприятия по уличному освещению.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S8670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27 777,78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27 777,78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S8670 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27 777,78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27 777,78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S8670 240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27 777,78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27 777,78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2 03 S8670 247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27 777,78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Основное мероприятие "Обустройство мест массового отдыха на водных объектах, обустройство парка на территории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Бродо</w:t>
            </w: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вского сельского поселения". Расходы на благоустройство мест массового отдыха.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914 0503 59 3 01 98520 000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47 000,00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29 546,00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17 454,00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914 0503 59 3 01 98520 200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47 000,00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29 546,00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17 454,00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914 0503 59 3 01 98520 240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47 000,00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29 546,00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17 454,00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914 0503 59 3 01 98520 244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29 546,00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Основное мероприятие "Социальная поддержка". Расходы на доплаты к пенсиям муниципальных служащих сельского поселения.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914 1001 59 2 10 90470 000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345 380,00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228 953,90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116 426,10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914 1001 59 2 10 90470 300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345 380,00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228 953,90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116 426,10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914 1001 59 2 10 90470 310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345 380,00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228 953,90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116 426,10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пенсии, социальные доплаты к пенсиям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914 1001 59 2 10 90470 312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228 953,90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  Расходы на мероприятия в области физической культуры и спорта в рамках подпрограммы "Развитие </w:t>
            </w:r>
            <w:r w:rsidR="00A65FAD">
              <w:rPr>
                <w:rFonts w:ascii="Arial" w:hAnsi="Arial" w:cs="Arial"/>
                <w:color w:val="000000"/>
                <w:sz w:val="16"/>
                <w:szCs w:val="16"/>
              </w:rPr>
              <w:t xml:space="preserve">Бродовского </w:t>
            </w: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сельского поселения и управление  финансами в поселении" муниципальной программы </w:t>
            </w:r>
            <w:r w:rsidR="00A65FAD">
              <w:rPr>
                <w:rFonts w:ascii="Arial" w:hAnsi="Arial" w:cs="Arial"/>
                <w:color w:val="000000"/>
                <w:sz w:val="16"/>
                <w:szCs w:val="16"/>
              </w:rPr>
              <w:t>Бродо</w:t>
            </w:r>
            <w:r w:rsidR="00A65FAD"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вского </w:t>
            </w:r>
            <w:r w:rsidR="00A65FAD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сельского поселения Аннинского муниципального района Воронежской области "Развитие сельского поселения и управления финансами в поселении"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914 1102 59 2 04 90410 000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914 1102 59 2 04 90410 200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914 1102 59 2 04 90410 240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Основное мероприятие "Финансирование на исполнение переданных полномочий". Расходы по предоставлению иных межбюджетных трансфертов другим бюджетам бюджетной системы РФ на выполнение переданных полномочий по содействию в развитие сельскохозяйственного производств, созданию условий для развития малого и среднего предпринимательства.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914 1403 59 2 11 90380 000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914 1403 59 2 11 90380 500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914 1403 59 2 11 90380 540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Основное мероприятие "Иные межбюджетные трансферты районному бюджету на выполнение переданных полномочий". Иные межбюджетные трансферты на выполнение переданных полномочий исполнения бюджета поселения в части размещения и предоставления информации "Электронный бюджет" на едином портале бюджетной системы Российской Федерации.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914 1403 59 2 11 92030 000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914 1403 59 2 11 92030 500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914 1403 59 2 11 92030 540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Основное мероприятие "Финансирование на исполнение переданных полномочий". Расходы по предоставлению иных межбюджетных трансфертов другим бюджетам бюджетной системы РФ на выполнение переданных полномочий по осуществлению внешнего и внутреннего муниципального финансового контроля.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914 1403 59 2 11 92050 000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13 000,00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13 000,00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914 1403 59 2 11 92050 500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13 000,00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13 000,00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914 1403 59 2 11 92050 540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13 000,00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13 000,00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Основное мероприятие "Финансирование на исполнение переданных полномочий". Расходы по предоставлению иных межбюджетных трансфертов другим бюджетам бюджетной системы РФ на выполнение переданных полномочий по предоставлению муниципальной услуги "Предоставление решения о согласовании архитектурно-градостроительного облика".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914 1403 59 2 11 92850 000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914 1403 59 2 11 92850 500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914 1403 59 2 11 92850 540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A65F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Основное мероприятие"Материально-техническое и финансовое обеспечение деятельности". Расходы на обеспечение деятельности (оказание услуг) муниципальных учреждений.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922 0801 59 1 03 00590 000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920 953,00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660 922,60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260 030,40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922 0801 59 1 03 00590 100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569 000,00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441 066,47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127 933,53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922 0801 59 1 03 00590 110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569 000,00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441 066,47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127 933,53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922 0801 59 1 03 00590 111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339 688,53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922 0801 59 1 03 00590 119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101 377,94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922 0801 59 1 03 00590 200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351 952,05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219 855,18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132 096,87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922 0801 59 1 03 00590 240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351 952,05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219 855,18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132 096,87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922 0801 59 1 03 00590 242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5 704,46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922 0801 59 1 03 00590 244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74 634,48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922 0801 59 1 03 00590 247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139 516,24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922 0801 59 1 03 00590 800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0,95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0,95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922 0801 59 1 03 00590 850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0,95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0,95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922 0801 59 1 03 00590 853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0,95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Результат исполнения бюджета (дефицит / </w:t>
            </w:r>
            <w:proofErr w:type="spellStart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профицит</w:t>
            </w:r>
            <w:proofErr w:type="spellEnd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-1 801 523,40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-2 215 600,35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  <w:proofErr w:type="spellEnd"/>
          </w:p>
        </w:tc>
      </w:tr>
      <w:tr w:rsidR="00F7568E" w:rsidRPr="00F7568E" w:rsidTr="00F7568E">
        <w:trPr>
          <w:trHeight w:val="288"/>
        </w:trPr>
        <w:tc>
          <w:tcPr>
            <w:tcW w:w="1505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b/>
                <w:color w:val="000000"/>
                <w:sz w:val="16"/>
                <w:szCs w:val="16"/>
              </w:rPr>
              <w:t>3. Источники финансирования дефицита бюджета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1 801 523,40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2 215 600,35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источники внутреннего финансирования бюджета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solid" w:color="FFFFFF" w:fill="FFFFFF"/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1 801 523,40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2 215 600,35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solid" w:color="FFFFFF" w:fill="FFFFFF"/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000 01 05 00 </w:t>
            </w:r>
            <w:proofErr w:type="spellStart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  <w:proofErr w:type="spellEnd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  <w:proofErr w:type="spellEnd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0000 000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1 801 523,40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2 215 600,35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-12 864 439,71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-10 783 268,41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000 01 05 00 </w:t>
            </w:r>
            <w:proofErr w:type="spellStart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  <w:proofErr w:type="spellEnd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  <w:proofErr w:type="spellEnd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0000 500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-12 864 439,71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-10 783 268,41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914 01 05 02 00 </w:t>
            </w:r>
            <w:proofErr w:type="spellStart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  <w:proofErr w:type="spellEnd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0000 500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-12 864 439,71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-10 783 268,41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914 01 05 02 01 00 0000 510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-12 864 439,71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-10 783 268,41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 сельских поселений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914 01 05 02 01 10 0000 510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-12 864 439,71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-10 783 268,41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14 665 963,11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12 998 868,76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  Уменьшение остатков средств бюджетов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000 01 05 00 </w:t>
            </w:r>
            <w:proofErr w:type="spellStart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  <w:proofErr w:type="spellEnd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  <w:proofErr w:type="spellEnd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0000 600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14 665 963,11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12 998 868,76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914 01 05 02 00 </w:t>
            </w:r>
            <w:proofErr w:type="spellStart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  <w:proofErr w:type="spellEnd"/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0000 600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14 665 963,11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12 998 868,76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914 01 05 02 01 00 0000 610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14 665 963,11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12 998 868,76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F7568E" w:rsidRPr="00F7568E" w:rsidTr="00F7568E">
        <w:trPr>
          <w:trHeight w:val="288"/>
        </w:trPr>
        <w:tc>
          <w:tcPr>
            <w:tcW w:w="5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 сельских поселений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914 01 05 02 01 10 0000 610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14 665 963,11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12 998 868,76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568E" w:rsidRPr="00F7568E" w:rsidRDefault="00F7568E" w:rsidP="00F75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568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</w:tbl>
    <w:p w:rsidR="008B04EB" w:rsidRDefault="008B04EB" w:rsidP="00A15BE4">
      <w:pPr>
        <w:ind w:right="111"/>
      </w:pPr>
    </w:p>
    <w:sectPr w:rsidR="008B04EB" w:rsidSect="00980D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C096C"/>
    <w:multiLevelType w:val="hybridMultilevel"/>
    <w:tmpl w:val="476C670C"/>
    <w:lvl w:ilvl="0" w:tplc="AC06E540">
      <w:start w:val="1"/>
      <w:numFmt w:val="decimal"/>
      <w:lvlText w:val="%1."/>
      <w:lvlJc w:val="left"/>
      <w:pPr>
        <w:ind w:left="2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90" w:hanging="360"/>
      </w:pPr>
    </w:lvl>
    <w:lvl w:ilvl="2" w:tplc="0419001B" w:tentative="1">
      <w:start w:val="1"/>
      <w:numFmt w:val="lowerRoman"/>
      <w:lvlText w:val="%3."/>
      <w:lvlJc w:val="right"/>
      <w:pPr>
        <w:ind w:left="3810" w:hanging="180"/>
      </w:pPr>
    </w:lvl>
    <w:lvl w:ilvl="3" w:tplc="0419000F" w:tentative="1">
      <w:start w:val="1"/>
      <w:numFmt w:val="decimal"/>
      <w:lvlText w:val="%4."/>
      <w:lvlJc w:val="left"/>
      <w:pPr>
        <w:ind w:left="4530" w:hanging="360"/>
      </w:pPr>
    </w:lvl>
    <w:lvl w:ilvl="4" w:tplc="04190019" w:tentative="1">
      <w:start w:val="1"/>
      <w:numFmt w:val="lowerLetter"/>
      <w:lvlText w:val="%5."/>
      <w:lvlJc w:val="left"/>
      <w:pPr>
        <w:ind w:left="5250" w:hanging="360"/>
      </w:pPr>
    </w:lvl>
    <w:lvl w:ilvl="5" w:tplc="0419001B" w:tentative="1">
      <w:start w:val="1"/>
      <w:numFmt w:val="lowerRoman"/>
      <w:lvlText w:val="%6."/>
      <w:lvlJc w:val="right"/>
      <w:pPr>
        <w:ind w:left="5970" w:hanging="180"/>
      </w:pPr>
    </w:lvl>
    <w:lvl w:ilvl="6" w:tplc="0419000F" w:tentative="1">
      <w:start w:val="1"/>
      <w:numFmt w:val="decimal"/>
      <w:lvlText w:val="%7."/>
      <w:lvlJc w:val="left"/>
      <w:pPr>
        <w:ind w:left="6690" w:hanging="360"/>
      </w:pPr>
    </w:lvl>
    <w:lvl w:ilvl="7" w:tplc="04190019" w:tentative="1">
      <w:start w:val="1"/>
      <w:numFmt w:val="lowerLetter"/>
      <w:lvlText w:val="%8."/>
      <w:lvlJc w:val="left"/>
      <w:pPr>
        <w:ind w:left="7410" w:hanging="360"/>
      </w:pPr>
    </w:lvl>
    <w:lvl w:ilvl="8" w:tplc="0419001B" w:tentative="1">
      <w:start w:val="1"/>
      <w:numFmt w:val="lowerRoman"/>
      <w:lvlText w:val="%9."/>
      <w:lvlJc w:val="right"/>
      <w:pPr>
        <w:ind w:left="81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980D15"/>
    <w:rsid w:val="000540EE"/>
    <w:rsid w:val="00071E01"/>
    <w:rsid w:val="000727AB"/>
    <w:rsid w:val="00092126"/>
    <w:rsid w:val="001B68CC"/>
    <w:rsid w:val="002A7AA5"/>
    <w:rsid w:val="002F66F2"/>
    <w:rsid w:val="00302AD0"/>
    <w:rsid w:val="0033505C"/>
    <w:rsid w:val="003F2255"/>
    <w:rsid w:val="004A49E8"/>
    <w:rsid w:val="0060467F"/>
    <w:rsid w:val="00650307"/>
    <w:rsid w:val="0071695B"/>
    <w:rsid w:val="00725526"/>
    <w:rsid w:val="00726DB9"/>
    <w:rsid w:val="007D672C"/>
    <w:rsid w:val="007E1DA0"/>
    <w:rsid w:val="008B04EB"/>
    <w:rsid w:val="00912D49"/>
    <w:rsid w:val="00974CE9"/>
    <w:rsid w:val="00980D15"/>
    <w:rsid w:val="00A15BE4"/>
    <w:rsid w:val="00A44901"/>
    <w:rsid w:val="00A65FAD"/>
    <w:rsid w:val="00B23353"/>
    <w:rsid w:val="00B335B0"/>
    <w:rsid w:val="00BC78A7"/>
    <w:rsid w:val="00C175B6"/>
    <w:rsid w:val="00C2050D"/>
    <w:rsid w:val="00CA7BCD"/>
    <w:rsid w:val="00D1385B"/>
    <w:rsid w:val="00DA2333"/>
    <w:rsid w:val="00DF0B4A"/>
    <w:rsid w:val="00E230A0"/>
    <w:rsid w:val="00EC633B"/>
    <w:rsid w:val="00F75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0D1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80D15"/>
    <w:rPr>
      <w:color w:val="800080"/>
      <w:u w:val="single"/>
    </w:rPr>
  </w:style>
  <w:style w:type="paragraph" w:customStyle="1" w:styleId="xl195">
    <w:name w:val="xl195"/>
    <w:basedOn w:val="a"/>
    <w:rsid w:val="00980D15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980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97">
    <w:name w:val="xl197"/>
    <w:basedOn w:val="a"/>
    <w:rsid w:val="00980D1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98">
    <w:name w:val="xl198"/>
    <w:basedOn w:val="a"/>
    <w:rsid w:val="00980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99">
    <w:name w:val="xl199"/>
    <w:basedOn w:val="a"/>
    <w:rsid w:val="00980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0">
    <w:name w:val="xl200"/>
    <w:basedOn w:val="a"/>
    <w:rsid w:val="00980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1">
    <w:name w:val="xl201"/>
    <w:basedOn w:val="a"/>
    <w:rsid w:val="00980D1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2">
    <w:name w:val="xl202"/>
    <w:basedOn w:val="a"/>
    <w:rsid w:val="00980D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3">
    <w:name w:val="xl203"/>
    <w:basedOn w:val="a"/>
    <w:rsid w:val="00980D15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4">
    <w:name w:val="xl204"/>
    <w:basedOn w:val="a"/>
    <w:rsid w:val="00980D1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5">
    <w:name w:val="xl205"/>
    <w:basedOn w:val="a"/>
    <w:rsid w:val="00980D1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6">
    <w:name w:val="xl206"/>
    <w:basedOn w:val="a"/>
    <w:rsid w:val="00980D1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7">
    <w:name w:val="xl207"/>
    <w:basedOn w:val="a"/>
    <w:rsid w:val="00980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8">
    <w:name w:val="xl208"/>
    <w:basedOn w:val="a"/>
    <w:rsid w:val="00980D15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9">
    <w:name w:val="xl209"/>
    <w:basedOn w:val="a"/>
    <w:rsid w:val="00980D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0">
    <w:name w:val="xl210"/>
    <w:basedOn w:val="a"/>
    <w:rsid w:val="00980D1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1">
    <w:name w:val="xl211"/>
    <w:basedOn w:val="a"/>
    <w:rsid w:val="00980D15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2">
    <w:name w:val="xl212"/>
    <w:basedOn w:val="a"/>
    <w:rsid w:val="00980D15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3">
    <w:name w:val="xl213"/>
    <w:basedOn w:val="a"/>
    <w:rsid w:val="00980D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4">
    <w:name w:val="xl214"/>
    <w:basedOn w:val="a"/>
    <w:rsid w:val="00980D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5">
    <w:name w:val="xl215"/>
    <w:basedOn w:val="a"/>
    <w:rsid w:val="00980D15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6">
    <w:name w:val="xl216"/>
    <w:basedOn w:val="a"/>
    <w:rsid w:val="00980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7">
    <w:name w:val="xl217"/>
    <w:basedOn w:val="a"/>
    <w:rsid w:val="00980D1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8">
    <w:name w:val="xl218"/>
    <w:basedOn w:val="a"/>
    <w:rsid w:val="00980D15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9">
    <w:name w:val="xl219"/>
    <w:basedOn w:val="a"/>
    <w:rsid w:val="00980D15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0">
    <w:name w:val="xl220"/>
    <w:basedOn w:val="a"/>
    <w:rsid w:val="00980D15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1">
    <w:name w:val="xl221"/>
    <w:basedOn w:val="a"/>
    <w:rsid w:val="00980D15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222">
    <w:name w:val="xl222"/>
    <w:basedOn w:val="a"/>
    <w:rsid w:val="00980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3">
    <w:name w:val="xl223"/>
    <w:basedOn w:val="a"/>
    <w:rsid w:val="00980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0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050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A7A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8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11</Pages>
  <Words>4838</Words>
  <Characters>27581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ПК</cp:lastModifiedBy>
  <cp:revision>24</cp:revision>
  <cp:lastPrinted>2022-07-22T06:04:00Z</cp:lastPrinted>
  <dcterms:created xsi:type="dcterms:W3CDTF">2021-04-07T12:13:00Z</dcterms:created>
  <dcterms:modified xsi:type="dcterms:W3CDTF">2023-10-13T05:24:00Z</dcterms:modified>
</cp:coreProperties>
</file>